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403" w:rsidRDefault="00B46403" w:rsidP="00B46403">
      <w:pPr>
        <w:spacing w:line="360" w:lineRule="auto"/>
        <w:ind w:left="-514" w:right="-180"/>
        <w:jc w:val="lowKashida"/>
        <w:rPr>
          <w:rFonts w:eastAsia="Arial Unicode MS" w:cs="Arabic Transparent" w:hint="cs"/>
          <w:sz w:val="32"/>
          <w:lang w:bidi="ar-JO"/>
        </w:rPr>
      </w:pPr>
    </w:p>
    <w:p w:rsidR="00B46403" w:rsidRDefault="00274D59" w:rsidP="00B46403">
      <w:pPr>
        <w:spacing w:line="360" w:lineRule="auto"/>
        <w:ind w:left="-514" w:right="-180"/>
        <w:jc w:val="lowKashida"/>
        <w:rPr>
          <w:rFonts w:eastAsia="Arial Unicode MS" w:cs="Arabic Transparent"/>
          <w:sz w:val="32"/>
          <w:lang w:bidi="ar-JO"/>
        </w:rPr>
      </w:pPr>
      <w:r w:rsidRPr="00274D59">
        <w:pict>
          <v:rect id="_x0000_s1026" style="position:absolute;left:0;text-align:left;margin-left:136.5pt;margin-top:-49.95pt;width:171pt;height:106.4pt;z-index:251660288" filled="f" strokeweight="3pt">
            <v:stroke linestyle="thinThin"/>
            <v:textbox style="mso-next-textbox:#_x0000_s1026">
              <w:txbxContent>
                <w:p w:rsidR="00B46403" w:rsidRDefault="00B46403" w:rsidP="00B46403">
                  <w:pPr>
                    <w:jc w:val="center"/>
                    <w:rPr>
                      <w:rFonts w:cs="mohammad bold art 1"/>
                      <w:sz w:val="28"/>
                      <w:szCs w:val="36"/>
                      <w:lang w:bidi="ar-JO"/>
                    </w:rPr>
                  </w:pPr>
                  <w:r>
                    <w:rPr>
                      <w:rFonts w:cs="mohammad bold art 1" w:hint="cs"/>
                      <w:sz w:val="28"/>
                      <w:szCs w:val="36"/>
                      <w:rtl/>
                      <w:lang w:bidi="ar-JO"/>
                    </w:rPr>
                    <w:t>سواعد الدفاع المدني</w:t>
                  </w:r>
                </w:p>
                <w:p w:rsidR="00B46403" w:rsidRDefault="00B46403" w:rsidP="00B46403">
                  <w:pPr>
                    <w:pStyle w:val="Heading5"/>
                    <w:rPr>
                      <w:rFonts w:cs="mohammad bold art 1"/>
                      <w:b w:val="0"/>
                      <w:bCs w:val="0"/>
                      <w:sz w:val="28"/>
                      <w:szCs w:val="36"/>
                      <w:u w:val="none"/>
                    </w:rPr>
                  </w:pPr>
                  <w:r>
                    <w:rPr>
                      <w:rFonts w:cs="mohammad bold art 1" w:hint="cs"/>
                      <w:b w:val="0"/>
                      <w:bCs w:val="0"/>
                      <w:sz w:val="28"/>
                      <w:szCs w:val="36"/>
                      <w:u w:val="none"/>
                      <w:rtl/>
                    </w:rPr>
                    <w:t>رقم الطوارئ 911</w:t>
                  </w:r>
                </w:p>
                <w:p w:rsidR="00B46403" w:rsidRDefault="00B46403" w:rsidP="00B46403">
                  <w:pPr>
                    <w:pStyle w:val="Heading5"/>
                    <w:rPr>
                      <w:rFonts w:cs="mohammad bold art 1"/>
                      <w:b w:val="0"/>
                      <w:bCs w:val="0"/>
                      <w:sz w:val="28"/>
                      <w:szCs w:val="36"/>
                      <w:u w:val="none"/>
                    </w:rPr>
                  </w:pPr>
                  <w:r>
                    <w:rPr>
                      <w:rFonts w:cs="mohammad bold art 1" w:hint="cs"/>
                      <w:b w:val="0"/>
                      <w:bCs w:val="0"/>
                      <w:sz w:val="28"/>
                      <w:szCs w:val="36"/>
                      <w:u w:val="none"/>
                      <w:rtl/>
                    </w:rPr>
                    <w:t>الخميس 20/8/</w:t>
                  </w:r>
                  <w:r>
                    <w:rPr>
                      <w:rFonts w:cs="mohammad bold art 1" w:hint="cs"/>
                      <w:b w:val="0"/>
                      <w:bCs w:val="0"/>
                      <w:sz w:val="26"/>
                      <w:szCs w:val="34"/>
                      <w:u w:val="none"/>
                      <w:rtl/>
                    </w:rPr>
                    <w:t>2015م</w:t>
                  </w:r>
                </w:p>
              </w:txbxContent>
            </v:textbox>
          </v:rect>
        </w:pict>
      </w:r>
    </w:p>
    <w:p w:rsidR="00B46403" w:rsidRDefault="00B46403" w:rsidP="00B46403">
      <w:pPr>
        <w:spacing w:line="360" w:lineRule="auto"/>
        <w:ind w:right="-180"/>
        <w:jc w:val="lowKashida"/>
        <w:rPr>
          <w:rFonts w:ascii="Arabic Transparent" w:eastAsia="Arial Unicode MS" w:hAnsi="Arabic Transparent" w:cs="Arabic Transparent"/>
          <w:sz w:val="32"/>
          <w:lang w:bidi="ar-JO"/>
        </w:rPr>
      </w:pPr>
    </w:p>
    <w:p w:rsidR="00B46403" w:rsidRDefault="00B46403" w:rsidP="00240F89">
      <w:pPr>
        <w:ind w:left="-514"/>
        <w:jc w:val="lowKashida"/>
        <w:rPr>
          <w:rFonts w:eastAsia="Arial Unicode MS" w:cs="mohammad bold art 1"/>
          <w:sz w:val="28"/>
          <w:szCs w:val="28"/>
          <w:lang w:bidi="ar-JO"/>
        </w:rPr>
      </w:pPr>
      <w:r>
        <w:rPr>
          <w:rFonts w:eastAsia="Arial Unicode MS" w:cs="mohammad bold art 1" w:hint="cs"/>
          <w:sz w:val="28"/>
          <w:szCs w:val="28"/>
          <w:rtl/>
        </w:rPr>
        <w:t>تعاملت المديرية العامة للدفاع المدني من خلال مراكزها المنتشرة في جميع أنحاء المملكة خلال الـ (24) ساعة الماضية مع (</w:t>
      </w:r>
      <w:r w:rsidR="00C23CEB">
        <w:rPr>
          <w:rFonts w:eastAsia="Arial Unicode MS" w:cs="mohammad bold art 1" w:hint="cs"/>
          <w:sz w:val="28"/>
          <w:szCs w:val="28"/>
          <w:rtl/>
        </w:rPr>
        <w:t>219</w:t>
      </w:r>
      <w:r>
        <w:rPr>
          <w:rFonts w:eastAsia="Arial Unicode MS" w:cs="mohammad bold art 1" w:hint="cs"/>
          <w:sz w:val="28"/>
          <w:szCs w:val="28"/>
          <w:rtl/>
        </w:rPr>
        <w:t>) حادثاً مختلفاً في مجال الإطفاء والإنقاذ نتج عنها (</w:t>
      </w:r>
      <w:r w:rsidR="00C23CEB">
        <w:rPr>
          <w:rFonts w:eastAsia="Arial Unicode MS" w:cs="mohammad bold art 1" w:hint="cs"/>
          <w:sz w:val="28"/>
          <w:szCs w:val="28"/>
          <w:rtl/>
        </w:rPr>
        <w:t>57</w:t>
      </w:r>
      <w:r>
        <w:rPr>
          <w:rFonts w:eastAsia="Arial Unicode MS" w:cs="mohammad bold art 1" w:hint="cs"/>
          <w:sz w:val="28"/>
          <w:szCs w:val="28"/>
          <w:rtl/>
        </w:rPr>
        <w:t xml:space="preserve">) إصابة ووفاة شخصين ،احدهما اثر حادث </w:t>
      </w:r>
      <w:r w:rsidR="00240F89">
        <w:rPr>
          <w:rFonts w:eastAsia="Arial Unicode MS" w:cs="mohammad bold art 1" w:hint="cs"/>
          <w:sz w:val="28"/>
          <w:szCs w:val="28"/>
          <w:rtl/>
        </w:rPr>
        <w:t>تدهور</w:t>
      </w:r>
      <w:r>
        <w:rPr>
          <w:rFonts w:eastAsia="Arial Unicode MS" w:cs="mohammad bold art 1" w:hint="cs"/>
          <w:sz w:val="28"/>
          <w:szCs w:val="28"/>
          <w:rtl/>
        </w:rPr>
        <w:t xml:space="preserve"> واخر اثر حادث دهس </w:t>
      </w:r>
      <w:r>
        <w:rPr>
          <w:rFonts w:eastAsia="Arial Unicode MS" w:cs="mohammad bold art 1" w:hint="cs"/>
          <w:sz w:val="28"/>
          <w:szCs w:val="28"/>
          <w:rtl/>
          <w:lang w:bidi="ar-JO"/>
        </w:rPr>
        <w:t xml:space="preserve">.  </w:t>
      </w:r>
    </w:p>
    <w:p w:rsidR="00B46403" w:rsidRDefault="00B46403" w:rsidP="00B46403">
      <w:pPr>
        <w:ind w:left="-514"/>
        <w:jc w:val="lowKashida"/>
        <w:rPr>
          <w:rFonts w:eastAsia="Arial Unicode MS" w:cs="mohammad bold art 1"/>
          <w:sz w:val="28"/>
          <w:szCs w:val="28"/>
        </w:rPr>
      </w:pPr>
      <w:r>
        <w:rPr>
          <w:rFonts w:eastAsia="Arial Unicode MS" w:cs="mohammad bold art 1" w:hint="cs"/>
          <w:sz w:val="28"/>
          <w:szCs w:val="28"/>
          <w:rtl/>
          <w:lang w:bidi="ar-JO"/>
        </w:rPr>
        <w:t xml:space="preserve"> </w:t>
      </w:r>
      <w:r>
        <w:rPr>
          <w:rFonts w:eastAsia="Arial Unicode MS" w:cs="mohammad bold art 1" w:hint="cs"/>
          <w:sz w:val="28"/>
          <w:szCs w:val="28"/>
          <w:rtl/>
        </w:rPr>
        <w:t>في حين تم التعامل مع (</w:t>
      </w:r>
      <w:r w:rsidR="00C23CEB">
        <w:rPr>
          <w:rFonts w:eastAsia="Arial Unicode MS" w:cs="mohammad bold art 1" w:hint="cs"/>
          <w:sz w:val="28"/>
          <w:szCs w:val="28"/>
          <w:rtl/>
        </w:rPr>
        <w:t>704</w:t>
      </w:r>
      <w:r>
        <w:rPr>
          <w:rFonts w:eastAsia="Arial Unicode MS" w:cs="mohammad bold art 1" w:hint="cs"/>
          <w:sz w:val="28"/>
          <w:szCs w:val="28"/>
          <w:rtl/>
        </w:rPr>
        <w:t>) حالة مرضية مختلفة .</w:t>
      </w:r>
    </w:p>
    <w:p w:rsidR="00B46403" w:rsidRDefault="00B46403" w:rsidP="00B46403">
      <w:pPr>
        <w:ind w:left="-514"/>
        <w:jc w:val="lowKashida"/>
        <w:rPr>
          <w:rFonts w:eastAsia="Arial Unicode MS" w:cs="mohammad bold art 1"/>
          <w:b/>
          <w:bCs/>
          <w:sz w:val="28"/>
          <w:szCs w:val="28"/>
          <w:lang w:bidi="ar-JO"/>
        </w:rPr>
      </w:pPr>
      <w:r>
        <w:rPr>
          <w:rFonts w:eastAsia="Arial Unicode MS" w:cs="mohammad bold art 1" w:hint="cs"/>
          <w:sz w:val="28"/>
          <w:szCs w:val="28"/>
          <w:rtl/>
        </w:rPr>
        <w:t>وذكرت مصادر إدارة الإعلام والتثقيف الوقائي في المديرية العامة للدفاع المدني أهم الحوادث التي تعاملت معها خلال الـ(24) ساعة الماضية</w:t>
      </w:r>
      <w:r>
        <w:rPr>
          <w:rFonts w:eastAsia="Arial Unicode MS" w:cs="mohammad bold art 1" w:hint="cs"/>
          <w:b/>
          <w:bCs/>
          <w:sz w:val="28"/>
          <w:szCs w:val="28"/>
          <w:rtl/>
        </w:rPr>
        <w:t>:</w:t>
      </w:r>
    </w:p>
    <w:p w:rsidR="00B46403" w:rsidRDefault="00B46403" w:rsidP="00B46403">
      <w:pPr>
        <w:jc w:val="center"/>
        <w:rPr>
          <w:rFonts w:cs="mohammad bold art 1"/>
          <w:sz w:val="34"/>
          <w:szCs w:val="34"/>
          <w:u w:val="single"/>
          <w:rtl/>
          <w:lang w:bidi="ar-JO"/>
        </w:rPr>
      </w:pPr>
      <w:r>
        <w:rPr>
          <w:rFonts w:cs="mohammad bold art 1" w:hint="cs"/>
          <w:sz w:val="34"/>
          <w:szCs w:val="34"/>
          <w:u w:val="single"/>
          <w:rtl/>
          <w:lang w:bidi="ar-JO"/>
        </w:rPr>
        <w:t>وفاة شخص وإصابة (5) آخرين اثر حادث تدهور في الزرقاء</w:t>
      </w:r>
    </w:p>
    <w:p w:rsidR="00B46403" w:rsidRPr="00EB4F96" w:rsidRDefault="00B46403" w:rsidP="00240F89">
      <w:pPr>
        <w:spacing w:line="240" w:lineRule="auto"/>
        <w:ind w:left="26"/>
        <w:jc w:val="both"/>
        <w:rPr>
          <w:rFonts w:cs="DecoType Naskh"/>
          <w:b/>
          <w:bCs/>
          <w:sz w:val="36"/>
          <w:szCs w:val="36"/>
          <w:rtl/>
          <w:lang w:bidi="ar-JO"/>
        </w:rPr>
      </w:pPr>
      <w:r w:rsidRPr="00EB4F96">
        <w:rPr>
          <w:rFonts w:cs="DecoType Naskh" w:hint="cs"/>
          <w:b/>
          <w:bCs/>
          <w:sz w:val="36"/>
          <w:szCs w:val="36"/>
          <w:rtl/>
          <w:lang w:bidi="ar-JO"/>
        </w:rPr>
        <w:t xml:space="preserve">تعاملت فرق الإنقاذ و الإسعاف في مديرية دفاع مدني الزرقاء مع حادث تدهور مركبة واصتدامها بلوحة اعلانات على </w:t>
      </w:r>
      <w:r w:rsidR="00240F89">
        <w:rPr>
          <w:rFonts w:cs="DecoType Naskh" w:hint="cs"/>
          <w:b/>
          <w:bCs/>
          <w:sz w:val="36"/>
          <w:szCs w:val="36"/>
          <w:rtl/>
          <w:lang w:bidi="ar-JO"/>
        </w:rPr>
        <w:t>على طريق الازرق باتجاه الزرقاء</w:t>
      </w:r>
      <w:r w:rsidRPr="00EB4F96">
        <w:rPr>
          <w:rFonts w:cs="DecoType Naskh" w:hint="cs"/>
          <w:b/>
          <w:bCs/>
          <w:sz w:val="36"/>
          <w:szCs w:val="36"/>
          <w:rtl/>
          <w:lang w:bidi="ar-JO"/>
        </w:rPr>
        <w:t xml:space="preserve">، </w:t>
      </w:r>
      <w:r w:rsidR="00240F89">
        <w:rPr>
          <w:rFonts w:cs="DecoType Naskh" w:hint="cs"/>
          <w:b/>
          <w:bCs/>
          <w:sz w:val="36"/>
          <w:szCs w:val="36"/>
          <w:rtl/>
          <w:lang w:bidi="ar-JO"/>
        </w:rPr>
        <w:t xml:space="preserve">نتج عنه </w:t>
      </w:r>
      <w:r w:rsidRPr="00EB4F96">
        <w:rPr>
          <w:rFonts w:cs="DecoType Naskh" w:hint="cs"/>
          <w:b/>
          <w:bCs/>
          <w:sz w:val="36"/>
          <w:szCs w:val="36"/>
          <w:rtl/>
          <w:lang w:bidi="ar-JO"/>
        </w:rPr>
        <w:t xml:space="preserve">وفاة شخص وإصابة (5) آخرين بجروح ورضوض مختلفة في الجسم، حيث قامت فرق الإسعاف بتقديم الإسعافات الأولية اللازمة للمصابين ونقلهم وإخلاء المتوفى إلى مستشفى الزرقاء الحكومي ، وحالة المصابين العامة متوسطة. </w:t>
      </w:r>
    </w:p>
    <w:p w:rsidR="00B46403" w:rsidRDefault="00B46403" w:rsidP="00EB4F96">
      <w:pPr>
        <w:jc w:val="center"/>
        <w:rPr>
          <w:rFonts w:cs="mohammad bold art 1"/>
          <w:sz w:val="36"/>
          <w:szCs w:val="36"/>
          <w:u w:val="single"/>
          <w:rtl/>
          <w:lang w:bidi="ar-JO"/>
        </w:rPr>
      </w:pPr>
      <w:r>
        <w:rPr>
          <w:rFonts w:cs="mohammad bold art 1" w:hint="cs"/>
          <w:sz w:val="36"/>
          <w:szCs w:val="36"/>
          <w:u w:val="single"/>
          <w:rtl/>
          <w:lang w:bidi="ar-JO"/>
        </w:rPr>
        <w:t xml:space="preserve">وفاة </w:t>
      </w:r>
      <w:r w:rsidR="00EB4F96">
        <w:rPr>
          <w:rFonts w:cs="mohammad bold art 1" w:hint="cs"/>
          <w:sz w:val="36"/>
          <w:szCs w:val="36"/>
          <w:u w:val="single"/>
          <w:rtl/>
          <w:lang w:bidi="ar-JO"/>
        </w:rPr>
        <w:t>فتاة واصابة شاب</w:t>
      </w:r>
      <w:r>
        <w:rPr>
          <w:rFonts w:cs="mohammad bold art 1" w:hint="cs"/>
          <w:sz w:val="36"/>
          <w:szCs w:val="36"/>
          <w:u w:val="single"/>
          <w:rtl/>
          <w:lang w:bidi="ar-JO"/>
        </w:rPr>
        <w:t xml:space="preserve"> اثر حادث دهس في محافظة العاصمة</w:t>
      </w:r>
    </w:p>
    <w:p w:rsidR="00B46403" w:rsidRDefault="00B46403" w:rsidP="00240F89">
      <w:pPr>
        <w:spacing w:line="240" w:lineRule="auto"/>
        <w:ind w:left="26"/>
        <w:jc w:val="both"/>
        <w:rPr>
          <w:rFonts w:cs="DecoType Naskh"/>
          <w:b/>
          <w:bCs/>
          <w:sz w:val="36"/>
          <w:szCs w:val="36"/>
          <w:rtl/>
          <w:lang w:bidi="ar-JO"/>
        </w:rPr>
      </w:pPr>
      <w:r>
        <w:rPr>
          <w:rFonts w:cs="DecoType Naskh" w:hint="cs"/>
          <w:b/>
          <w:bCs/>
          <w:sz w:val="36"/>
          <w:szCs w:val="36"/>
          <w:rtl/>
          <w:lang w:bidi="ar-JO"/>
        </w:rPr>
        <w:t xml:space="preserve">تعاملت فرق الإنقاذ و الإسعاف في مديرية دفاع مدني غرب عمان مع حادث دهس تعرض له شاب وفتاة </w:t>
      </w:r>
      <w:r w:rsidR="00240F89">
        <w:rPr>
          <w:rFonts w:cs="DecoType Naskh" w:hint="cs"/>
          <w:b/>
          <w:bCs/>
          <w:sz w:val="36"/>
          <w:szCs w:val="36"/>
          <w:rtl/>
          <w:lang w:bidi="ar-JO"/>
        </w:rPr>
        <w:t>على</w:t>
      </w:r>
      <w:r>
        <w:rPr>
          <w:rFonts w:cs="DecoType Naskh" w:hint="cs"/>
          <w:b/>
          <w:bCs/>
          <w:sz w:val="36"/>
          <w:szCs w:val="36"/>
          <w:rtl/>
          <w:lang w:bidi="ar-JO"/>
        </w:rPr>
        <w:t xml:space="preserve"> شارع الاردن ، نتج عن الحادث و</w:t>
      </w:r>
      <w:r w:rsidR="00240F89">
        <w:rPr>
          <w:rFonts w:cs="DecoType Naskh" w:hint="cs"/>
          <w:b/>
          <w:bCs/>
          <w:sz w:val="36"/>
          <w:szCs w:val="36"/>
          <w:rtl/>
          <w:lang w:bidi="ar-JO"/>
        </w:rPr>
        <w:t>فاة الفتاة على الفور نتيجة اصاب</w:t>
      </w:r>
      <w:r>
        <w:rPr>
          <w:rFonts w:cs="DecoType Naskh" w:hint="cs"/>
          <w:b/>
          <w:bCs/>
          <w:sz w:val="36"/>
          <w:szCs w:val="36"/>
          <w:rtl/>
          <w:lang w:bidi="ar-JO"/>
        </w:rPr>
        <w:t>تها البالغ</w:t>
      </w:r>
      <w:r w:rsidR="00240F89">
        <w:rPr>
          <w:rFonts w:cs="DecoType Naskh" w:hint="cs"/>
          <w:b/>
          <w:bCs/>
          <w:sz w:val="36"/>
          <w:szCs w:val="36"/>
          <w:rtl/>
          <w:lang w:bidi="ar-JO"/>
        </w:rPr>
        <w:t>ة</w:t>
      </w:r>
      <w:r w:rsidR="00EB4F96">
        <w:rPr>
          <w:rFonts w:cs="DecoType Naskh" w:hint="cs"/>
          <w:b/>
          <w:bCs/>
          <w:sz w:val="36"/>
          <w:szCs w:val="36"/>
          <w:rtl/>
          <w:lang w:bidi="ar-JO"/>
        </w:rPr>
        <w:t xml:space="preserve"> واصابة شاب </w:t>
      </w:r>
      <w:r>
        <w:rPr>
          <w:rFonts w:cs="DecoType Naskh" w:hint="cs"/>
          <w:b/>
          <w:bCs/>
          <w:sz w:val="36"/>
          <w:szCs w:val="36"/>
          <w:rtl/>
          <w:lang w:bidi="ar-JO"/>
        </w:rPr>
        <w:t xml:space="preserve">بجروح ورضوض مختلفة في الجسم، حيث قامت فرق الإسعاف بتقديم الإسعافات الأولية اللازمة له ونقله واخلاء الوفاة إلى مستشفى الامير حسين الحكومي، وحالة المصاب العامة متوسطة . </w:t>
      </w:r>
    </w:p>
    <w:p w:rsidR="00EB4F96" w:rsidRDefault="00EB4F96" w:rsidP="00EB4F96">
      <w:pPr>
        <w:tabs>
          <w:tab w:val="left" w:pos="356"/>
          <w:tab w:val="center" w:pos="4153"/>
        </w:tabs>
        <w:rPr>
          <w:rFonts w:cs="mohammad bold art 1"/>
          <w:sz w:val="36"/>
          <w:szCs w:val="36"/>
          <w:u w:val="single"/>
          <w:rtl/>
          <w:lang w:bidi="ar-JO"/>
        </w:rPr>
      </w:pPr>
    </w:p>
    <w:p w:rsidR="00EB4F96" w:rsidRDefault="00EB4F96" w:rsidP="00EB4F96">
      <w:pPr>
        <w:tabs>
          <w:tab w:val="left" w:pos="356"/>
          <w:tab w:val="center" w:pos="4153"/>
        </w:tabs>
        <w:jc w:val="center"/>
        <w:rPr>
          <w:rFonts w:cs="mohammad bold art 1"/>
          <w:sz w:val="36"/>
          <w:szCs w:val="36"/>
          <w:u w:val="single"/>
          <w:rtl/>
          <w:lang w:bidi="ar-JO"/>
        </w:rPr>
      </w:pPr>
      <w:r>
        <w:rPr>
          <w:rFonts w:cs="mohammad bold art 1" w:hint="cs"/>
          <w:sz w:val="36"/>
          <w:szCs w:val="36"/>
          <w:u w:val="single"/>
          <w:rtl/>
          <w:lang w:bidi="ar-JO"/>
        </w:rPr>
        <w:t>إصابة عاملين اثر سقوطهما عن سقالة بناء في العاصمة</w:t>
      </w:r>
    </w:p>
    <w:p w:rsidR="00EB4F96" w:rsidRDefault="00EB4F96" w:rsidP="00EB4F96">
      <w:pPr>
        <w:jc w:val="lowKashida"/>
        <w:rPr>
          <w:rFonts w:cs="DecoType Naskh"/>
          <w:b/>
          <w:bCs/>
          <w:sz w:val="36"/>
          <w:szCs w:val="36"/>
          <w:rtl/>
          <w:lang w:bidi="ar-JO"/>
        </w:rPr>
      </w:pPr>
      <w:r>
        <w:rPr>
          <w:rFonts w:cs="DecoType Naskh" w:hint="cs"/>
          <w:b/>
          <w:bCs/>
          <w:sz w:val="36"/>
          <w:szCs w:val="36"/>
          <w:rtl/>
          <w:lang w:bidi="ar-JO"/>
        </w:rPr>
        <w:t>تعاملت كوادر الدفاع المدني في مديرية دفاع مدني غرب عمان مع حادث سقوط عاملين وافدين يحملان الجنسية المصرية عن سقالة بناء أثناء قيامه</w:t>
      </w:r>
      <w:r w:rsidR="00240F89">
        <w:rPr>
          <w:rFonts w:cs="DecoType Naskh" w:hint="cs"/>
          <w:b/>
          <w:bCs/>
          <w:sz w:val="36"/>
          <w:szCs w:val="36"/>
          <w:rtl/>
          <w:lang w:bidi="ar-JO"/>
        </w:rPr>
        <w:t>ما</w:t>
      </w:r>
      <w:r>
        <w:rPr>
          <w:rFonts w:cs="DecoType Naskh" w:hint="cs"/>
          <w:b/>
          <w:bCs/>
          <w:sz w:val="36"/>
          <w:szCs w:val="36"/>
          <w:rtl/>
          <w:lang w:bidi="ar-JO"/>
        </w:rPr>
        <w:t xml:space="preserve"> بأعمال إنشائية بالقرب من دوار الكيلو ،مما أدى إلى إصابتهما بكسور ورضوض في مختلف أنحاء الجسم  حيث قامت فرق الإسعاف بتقديم الإسعافات الأولية اللازمة لهما ونقلهما إلى مستشفى البشير  الحكومي وحالتهما العامة متوسطة.</w:t>
      </w:r>
    </w:p>
    <w:p w:rsidR="00B46403" w:rsidRDefault="00B46403" w:rsidP="00B46403">
      <w:pPr>
        <w:spacing w:line="240" w:lineRule="auto"/>
        <w:ind w:left="26"/>
        <w:jc w:val="both"/>
        <w:rPr>
          <w:rFonts w:cs="DecoType Naskh"/>
          <w:b/>
          <w:bCs/>
          <w:sz w:val="36"/>
          <w:szCs w:val="36"/>
          <w:rtl/>
          <w:lang w:bidi="ar-JO"/>
        </w:rPr>
      </w:pPr>
    </w:p>
    <w:p w:rsidR="00B46403" w:rsidRDefault="00B46403" w:rsidP="00B46403">
      <w:pPr>
        <w:spacing w:line="240" w:lineRule="auto"/>
        <w:jc w:val="lowKashida"/>
        <w:rPr>
          <w:rFonts w:cs="DecoType Naskh"/>
          <w:b/>
          <w:bCs/>
          <w:sz w:val="40"/>
          <w:szCs w:val="40"/>
          <w:rtl/>
          <w:lang w:bidi="ar-JO"/>
        </w:rPr>
      </w:pPr>
    </w:p>
    <w:p w:rsidR="00B46403" w:rsidRDefault="00B46403" w:rsidP="00B46403">
      <w:pPr>
        <w:spacing w:line="240" w:lineRule="auto"/>
        <w:jc w:val="lowKashida"/>
        <w:rPr>
          <w:rFonts w:cs="DecoType Naskh"/>
          <w:b/>
          <w:bCs/>
          <w:sz w:val="40"/>
          <w:szCs w:val="40"/>
          <w:lang w:bidi="ar-JO"/>
        </w:rPr>
      </w:pPr>
    </w:p>
    <w:p w:rsidR="00B46403" w:rsidRDefault="00B46403" w:rsidP="00B46403">
      <w:pPr>
        <w:spacing w:line="240" w:lineRule="auto"/>
        <w:jc w:val="lowKashida"/>
        <w:rPr>
          <w:rFonts w:cs="DecoType Naskh"/>
          <w:b/>
          <w:bCs/>
          <w:sz w:val="40"/>
          <w:szCs w:val="40"/>
          <w:rtl/>
          <w:lang w:bidi="ar-JO"/>
        </w:rPr>
      </w:pPr>
    </w:p>
    <w:p w:rsidR="00B46403" w:rsidRDefault="00B46403" w:rsidP="00B46403">
      <w:pPr>
        <w:spacing w:line="240" w:lineRule="auto"/>
        <w:ind w:left="2906"/>
        <w:jc w:val="both"/>
        <w:rPr>
          <w:rFonts w:cs="Times New Roman"/>
          <w:b/>
          <w:bCs/>
          <w:sz w:val="36"/>
          <w:szCs w:val="36"/>
          <w:lang w:bidi="ar-JO"/>
        </w:rPr>
      </w:pPr>
      <w:r>
        <w:rPr>
          <w:rFonts w:cs="DecoType Naskh" w:hint="cs"/>
          <w:b/>
          <w:bCs/>
          <w:sz w:val="36"/>
          <w:szCs w:val="36"/>
          <w:rtl/>
          <w:lang w:bidi="ar-JO"/>
        </w:rPr>
        <w:t xml:space="preserve">للاستفسار </w:t>
      </w:r>
      <w:r>
        <w:rPr>
          <w:rFonts w:cs="Times New Roman"/>
          <w:b/>
          <w:bCs/>
          <w:sz w:val="36"/>
          <w:szCs w:val="36"/>
          <w:rtl/>
          <w:lang w:bidi="ar-JO"/>
        </w:rPr>
        <w:t xml:space="preserve">: </w:t>
      </w:r>
    </w:p>
    <w:p w:rsidR="00B46403" w:rsidRDefault="00B46403" w:rsidP="00B46403">
      <w:pPr>
        <w:spacing w:line="240" w:lineRule="auto"/>
        <w:ind w:left="2906"/>
        <w:jc w:val="both"/>
        <w:rPr>
          <w:rFonts w:cs="Times New Roman"/>
          <w:b/>
          <w:bCs/>
          <w:sz w:val="36"/>
          <w:szCs w:val="36"/>
          <w:rtl/>
          <w:lang w:bidi="ar-JO"/>
        </w:rPr>
      </w:pPr>
      <w:r>
        <w:rPr>
          <w:rFonts w:cs="Times New Roman"/>
          <w:b/>
          <w:bCs/>
          <w:sz w:val="36"/>
          <w:szCs w:val="36"/>
          <w:rtl/>
          <w:lang w:bidi="ar-JO"/>
        </w:rPr>
        <w:t xml:space="preserve">إدارة الإعلام والتثقيف الوقائي </w:t>
      </w:r>
    </w:p>
    <w:p w:rsidR="00B46403" w:rsidRDefault="00B46403" w:rsidP="00B46403">
      <w:pPr>
        <w:spacing w:line="240" w:lineRule="auto"/>
        <w:ind w:left="2906"/>
        <w:jc w:val="both"/>
        <w:rPr>
          <w:rFonts w:cs="Times New Roman"/>
          <w:b/>
          <w:bCs/>
          <w:sz w:val="36"/>
          <w:szCs w:val="36"/>
          <w:rtl/>
          <w:lang w:bidi="ar-JO"/>
        </w:rPr>
      </w:pPr>
      <w:r>
        <w:rPr>
          <w:rFonts w:cs="Times New Roman"/>
          <w:b/>
          <w:bCs/>
          <w:sz w:val="36"/>
          <w:szCs w:val="36"/>
          <w:rtl/>
          <w:lang w:bidi="ar-JO"/>
        </w:rPr>
        <w:t>المكتب الصحفي (065690727)</w:t>
      </w:r>
    </w:p>
    <w:p w:rsidR="00B46403" w:rsidRDefault="00B46403" w:rsidP="00B46403">
      <w:pPr>
        <w:rPr>
          <w:rtl/>
          <w:lang w:bidi="ar-JO"/>
        </w:rPr>
      </w:pPr>
    </w:p>
    <w:p w:rsidR="005A5227" w:rsidRDefault="005A5227">
      <w:pPr>
        <w:rPr>
          <w:lang w:bidi="ar-JO"/>
        </w:rPr>
      </w:pPr>
    </w:p>
    <w:sectPr w:rsidR="005A5227" w:rsidSect="00C23CEB">
      <w:pgSz w:w="11906" w:h="16838"/>
      <w:pgMar w:top="426" w:right="1800" w:bottom="1134"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abic Transparent">
    <w:panose1 w:val="020B0604020202020204"/>
    <w:charset w:val="00"/>
    <w:family w:val="swiss"/>
    <w:pitch w:val="variable"/>
    <w:sig w:usb0="20002A87" w:usb1="00000000" w:usb2="00000000" w:usb3="00000000" w:csb0="000001FF" w:csb1="00000000"/>
  </w:font>
  <w:font w:name="mohammad bold art 1">
    <w:panose1 w:val="00000000000000000000"/>
    <w:charset w:val="B2"/>
    <w:family w:val="auto"/>
    <w:pitch w:val="variable"/>
    <w:sig w:usb0="00002001" w:usb1="00000000" w:usb2="00000000" w:usb3="00000000" w:csb0="00000040"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46403"/>
    <w:rsid w:val="001369F6"/>
    <w:rsid w:val="00222979"/>
    <w:rsid w:val="00240F89"/>
    <w:rsid w:val="00274D59"/>
    <w:rsid w:val="00281D71"/>
    <w:rsid w:val="002A5068"/>
    <w:rsid w:val="00313CC1"/>
    <w:rsid w:val="00326534"/>
    <w:rsid w:val="00396F35"/>
    <w:rsid w:val="00566D1B"/>
    <w:rsid w:val="005A5227"/>
    <w:rsid w:val="005E4A88"/>
    <w:rsid w:val="007874E8"/>
    <w:rsid w:val="007E444E"/>
    <w:rsid w:val="008028CA"/>
    <w:rsid w:val="008C1AC9"/>
    <w:rsid w:val="00942B81"/>
    <w:rsid w:val="00A20159"/>
    <w:rsid w:val="00B46403"/>
    <w:rsid w:val="00BF3FD3"/>
    <w:rsid w:val="00C23CEB"/>
    <w:rsid w:val="00E62856"/>
    <w:rsid w:val="00EA4F91"/>
    <w:rsid w:val="00EB4F96"/>
    <w:rsid w:val="00EC3C1B"/>
    <w:rsid w:val="00FE45D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403"/>
    <w:pPr>
      <w:bidi/>
    </w:pPr>
    <w:rPr>
      <w:rFonts w:eastAsiaTheme="minorEastAsia"/>
    </w:rPr>
  </w:style>
  <w:style w:type="paragraph" w:styleId="Heading5">
    <w:name w:val="heading 5"/>
    <w:basedOn w:val="Normal"/>
    <w:next w:val="Normal"/>
    <w:link w:val="Heading5Char"/>
    <w:semiHidden/>
    <w:unhideWhenUsed/>
    <w:qFormat/>
    <w:rsid w:val="00B46403"/>
    <w:pPr>
      <w:keepNext/>
      <w:spacing w:after="0" w:line="240" w:lineRule="auto"/>
      <w:jc w:val="center"/>
      <w:outlineLvl w:val="4"/>
    </w:pPr>
    <w:rPr>
      <w:rFonts w:ascii="Times New Roman" w:eastAsia="Times New Roman" w:hAnsi="Times New Roman" w:cs="Simplified Arabic"/>
      <w:b/>
      <w:bCs/>
      <w:sz w:val="24"/>
      <w:szCs w:val="32"/>
      <w:u w:val="single"/>
      <w:lang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B46403"/>
    <w:rPr>
      <w:rFonts w:ascii="Times New Roman" w:eastAsia="Times New Roman" w:hAnsi="Times New Roman" w:cs="Simplified Arabic"/>
      <w:b/>
      <w:bCs/>
      <w:sz w:val="24"/>
      <w:szCs w:val="32"/>
      <w:u w:val="single"/>
      <w:lang w:bidi="ar-JO"/>
    </w:rPr>
  </w:style>
  <w:style w:type="paragraph" w:styleId="BalloonText">
    <w:name w:val="Balloon Text"/>
    <w:basedOn w:val="Normal"/>
    <w:link w:val="BalloonTextChar"/>
    <w:uiPriority w:val="99"/>
    <w:semiHidden/>
    <w:unhideWhenUsed/>
    <w:rsid w:val="00240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F89"/>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593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media6</dc:creator>
  <cp:lastModifiedBy>media6</cp:lastModifiedBy>
  <cp:revision>5</cp:revision>
  <cp:lastPrinted>2015-08-20T05:57:00Z</cp:lastPrinted>
  <dcterms:created xsi:type="dcterms:W3CDTF">2015-08-19T21:46:00Z</dcterms:created>
  <dcterms:modified xsi:type="dcterms:W3CDTF">2015-08-20T05:59:00Z</dcterms:modified>
</cp:coreProperties>
</file>